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>Содержание курса внеурочной деятельности</w:t>
      </w:r>
    </w:p>
    <w:p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День знаний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Наша страна – Россия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165 лет со дня рождения К.Э. Циолковского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День музыки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День пожилого человека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День учителя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День отца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Международный день школьных библиотек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День народного единства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разные, мы вместе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День матери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Символы России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Волонтеры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День Героев Отечества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День Конституции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Тема Нового года. Семейные праздники и мечты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Рождество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День снятия блокады Ленинграда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160 лет со дня рождения К.С. Станиславского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День российской науки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Россия и мир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День защитника Отечества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Международный женский день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110 лет со дня рождения советского писателя и поэта, автора слов гимнов РФ и СССР С.В. Михалкова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День воссоединения Крыма с Россией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Всемирный день театра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День космонавтики. Мы – первые!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Память о геноциде советского народа нацистами и их пособниками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День Земли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День Труда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День Победы. Бессмертный полк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День детских общественных организаций</w:t>
      </w:r>
    </w:p>
    <w:p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Россия – страна возможностей</w:t>
      </w:r>
    </w:p>
    <w:p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p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>
      <w:pPr>
        <w:tabs>
          <w:tab w:val="left" w:pos="567"/>
        </w:tabs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Личностные результаты:</w:t>
      </w:r>
    </w:p>
    <w:p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активное участие в жизни семьи, школы, местного сообщества, родного края, страны;</w:t>
      </w:r>
    </w:p>
    <w:p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неприятие любых форм экстремизма, дискриминации;</w:t>
      </w:r>
    </w:p>
    <w:p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понимание роли различных социальных институтов в жизни человека;</w:t>
      </w:r>
    </w:p>
    <w:p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представление о способах противодействия коррупции;</w:t>
      </w:r>
    </w:p>
    <w:p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готовность к участию в гуманитарной деятельности (волонтерство, помощь людям, нуждающимся в ней);</w:t>
      </w:r>
    </w:p>
    <w:p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ориентация на моральные ценности и нормы в ситуациях нравственного выбора;</w:t>
      </w:r>
    </w:p>
    <w:p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активное неприятие действий, приносящих вред окружающей среде;</w:t>
      </w:r>
    </w:p>
    <w:p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готовность к участию в практической деятельности экологической направленности.</w:t>
      </w:r>
    </w:p>
    <w:p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Метапредметные результаты:</w:t>
      </w:r>
    </w:p>
    <w:p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Овладение универсальными учебными познавательными действиями:</w:t>
      </w:r>
    </w:p>
    <w:p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базовые логические действия:</w:t>
      </w:r>
    </w:p>
    <w:p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выявлять и характеризовать существенные признаки объектов (явлений);</w:t>
      </w:r>
    </w:p>
    <w:p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предлагать критерии для выявления закономерностей и противоречий;</w:t>
      </w:r>
    </w:p>
    <w:p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выявлять дефициты информации, данных, необходимых для решения поставленной задачи;</w:t>
      </w:r>
    </w:p>
    <w:p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выявлять причинно-следственные связи при изучении явлений и процессов;</w:t>
      </w:r>
    </w:p>
    <w:p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базовые исследовательские действия:</w:t>
      </w:r>
    </w:p>
    <w:p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использовать вопросы как исследовательский инструмент познания;</w:t>
      </w:r>
    </w:p>
    <w:p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работа с информацией:</w:t>
      </w:r>
    </w:p>
    <w:p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эффективно запоминать и систематизировать информацию.</w:t>
      </w:r>
    </w:p>
    <w:p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Овладение универсальными учебными коммуникативными действиями:</w:t>
      </w:r>
    </w:p>
    <w:p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общение:</w:t>
      </w:r>
    </w:p>
    <w:p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выражать себя (свою точку зрения) в устных и письменных текстах;</w:t>
      </w:r>
    </w:p>
    <w:p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совместная деятельность:</w:t>
      </w:r>
    </w:p>
    <w:p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Овладение универсальными учебными регулятивными действиями:</w:t>
      </w:r>
    </w:p>
    <w:p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самоорганизация:</w:t>
      </w:r>
    </w:p>
    <w:p>
      <w:pPr>
        <w:numPr>
          <w:ilvl w:val="0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выявлять проблемы для решения в жизненных и учебных ситуациях;</w:t>
      </w:r>
    </w:p>
    <w:p>
      <w:pPr>
        <w:numPr>
          <w:ilvl w:val="0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>
      <w:pPr>
        <w:numPr>
          <w:ilvl w:val="0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>
      <w:pPr>
        <w:numPr>
          <w:ilvl w:val="0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>
      <w:pPr>
        <w:numPr>
          <w:ilvl w:val="0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делать выбор и брать ответственность за решение;</w:t>
      </w:r>
    </w:p>
    <w:p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самоконтроль:</w:t>
      </w:r>
    </w:p>
    <w:p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владеть способами самоконтроля, самомотивации и рефлексии;</w:t>
      </w:r>
    </w:p>
    <w:p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давать адекватную оценку ситуации и предлагать план ее изменения;</w:t>
      </w:r>
    </w:p>
    <w:p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оценивать соответствие результата цели и условиям;</w:t>
      </w:r>
    </w:p>
    <w:p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эмоциональный интеллект:</w:t>
      </w:r>
    </w:p>
    <w:p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различать, называть и управлять собственными эмоциями и эмоциями других;</w:t>
      </w:r>
    </w:p>
    <w:p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выявлять и анализировать причины эмоций;</w:t>
      </w:r>
    </w:p>
    <w:p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ставить себя на место другого человека, понимать мотивы и намерения другого;</w:t>
      </w:r>
    </w:p>
    <w:p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регулировать способ выражения эмоций;</w:t>
      </w:r>
    </w:p>
    <w:p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принятие себя и других:</w:t>
      </w:r>
    </w:p>
    <w:p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осознанно относиться к другому человеку, его мнению;</w:t>
      </w:r>
    </w:p>
    <w:p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признавать свое право на ошибку и такое же право другого;</w:t>
      </w:r>
    </w:p>
    <w:p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принимать себя и других, не осуждая;</w:t>
      </w:r>
    </w:p>
    <w:p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открытость себе и другим;</w:t>
      </w:r>
    </w:p>
    <w:p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осознавать невозможность контролировать все вокруг.</w:t>
      </w:r>
    </w:p>
    <w:p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Предметные результаты</w:t>
      </w:r>
    </w:p>
    <w:p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Сформировано представление:</w:t>
      </w:r>
    </w:p>
    <w:p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роли знаний, науки, современного производства в жизни человека и общества;</w:t>
      </w:r>
    </w:p>
    <w:p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активной роли человека в природе.</w:t>
      </w:r>
    </w:p>
    <w:p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Сформировано ценностное отношение:</w:t>
      </w:r>
    </w:p>
    <w:p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семье и семейным традициям;</w:t>
      </w:r>
    </w:p>
    <w:p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учебе, труду и творчеству;</w:t>
      </w:r>
    </w:p>
    <w:p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природе и всем формам жизни.</w:t>
      </w:r>
    </w:p>
    <w:p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Сформирован интерес:</w:t>
      </w:r>
    </w:p>
    <w:p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к чтению, произведениям искусства, театру, музыке, выставкам и т. п.;</w:t>
      </w:r>
    </w:p>
    <w:p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общественным явлениям, понимать активную роль человека в обществе;</w:t>
      </w:r>
    </w:p>
    <w:p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государственным праздникам и важнейшим событиям в жизни России, в жизни родного города;</w:t>
      </w:r>
    </w:p>
    <w:p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природе, природным явлениям и формам жизни;</w:t>
      </w:r>
    </w:p>
    <w:p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художественному творчеству.</w:t>
      </w:r>
    </w:p>
    <w:p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Сформированы умения:</w:t>
      </w:r>
    </w:p>
    <w:p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проявлять бережное, гуманное отношение ко всему живому;</w:t>
      </w:r>
    </w:p>
    <w:p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соблюдать общепринятые нормы поведения в обществе;</w:t>
      </w:r>
    </w:p>
    <w:p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</w:p>
    <w:p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</w:rPr>
      </w:pPr>
      <w:r>
        <w:rPr>
          <w:b/>
          <w:bCs/>
          <w:color w:val="252525"/>
          <w:spacing w:val="-2"/>
          <w:sz w:val="28"/>
          <w:szCs w:val="28"/>
        </w:rPr>
        <w:t>Тематическое планирование</w:t>
      </w:r>
    </w:p>
    <w:p>
      <w:pPr>
        <w:tabs>
          <w:tab w:val="left" w:pos="567"/>
          <w:tab w:val="left" w:pos="1845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</w:rPr>
        <w:t>5–7 классы</w:t>
      </w:r>
    </w:p>
    <w:p>
      <w:pPr>
        <w:tabs>
          <w:tab w:val="left" w:pos="567"/>
          <w:tab w:val="left" w:pos="1845"/>
        </w:tabs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tbl>
      <w:tblPr>
        <w:tblStyle w:val="4"/>
        <w:tblW w:w="149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969"/>
        <w:gridCol w:w="3261"/>
        <w:gridCol w:w="1417"/>
        <w:gridCol w:w="3969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Форма проведения занятия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Часы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ЦОР/ЭОР</w:t>
            </w: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Дата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4992" w:type="dxa"/>
            <w:gridSpan w:val="6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Сентябрь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День знаний. Зачем учиться?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Интеллектуальный марафон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restart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school-collection.edu.ru/collection/</w:t>
            </w:r>
          </w:p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edsoo.ru/Metodicheskie_videouroki.htm</w:t>
            </w:r>
          </w:p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Родина, души моей родинка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Интерактивная звездная карта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Моя музыка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Музыкальный конкурс талантов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4992" w:type="dxa"/>
            <w:gridSpan w:val="6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Октябрь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Социальная реклама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restart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school-collection.edu.ru/collection/</w:t>
            </w:r>
          </w:p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edsoo.ru/Metodicheskie_videouroki.htm</w:t>
            </w:r>
          </w:p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Ежедневный подвиг учителя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Мини-сочинение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Отец-родоначальник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Фотоистории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Счастлив тот, кто счастлив у себя дома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Групповая дискуссия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4992" w:type="dxa"/>
            <w:gridSpan w:val="6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Ноябрь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Мы – одна страна!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restart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school-collection.edu.ru/collection/</w:t>
            </w:r>
          </w:p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edsoo.ru/Metodicheskie_videouroki.htm</w:t>
            </w:r>
          </w:p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08.11.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О, руки наших матерей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Конкурс стихов, конкурс чтецов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Герб страны как предмет нашей гордости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Экспертное интервью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4992" w:type="dxa"/>
            <w:gridSpan w:val="6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Декабрь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Жить – значит действовать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Проблемная дискуссия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restart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school-collection.edu.ru/collection/</w:t>
            </w:r>
          </w:p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edsoo.ru/Metodicheskie_videouroki.htm</w:t>
            </w:r>
          </w:p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Герои мирной жизни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Встреча с героями нашего времени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Эвристическая беседа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Зачем мечтать?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Групповое обсуждение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4992" w:type="dxa"/>
            <w:gridSpan w:val="6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Январь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Музыкальная гостиная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restart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school-collection.edu.ru/collection/</w:t>
            </w:r>
          </w:p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edsoo.ru/Metodicheskie_videouroki.htm</w:t>
            </w:r>
          </w:p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«…осталась одна Таня»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 с дневником героя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К.С. Станиславский и погружение в волшебный мир театра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Чтение по ролям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4992" w:type="dxa"/>
            <w:gridSpan w:val="6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Февраль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Интеллектуальный марафон</w:t>
            </w:r>
          </w:p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restart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school-collection.edu.ru/collection/</w:t>
            </w:r>
          </w:p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edsoo.ru/Metodicheskie_videouroki.htm</w:t>
            </w:r>
          </w:p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Россия в мире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страже Родины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Литературная гостиная: рассказы о войне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4992" w:type="dxa"/>
            <w:gridSpan w:val="6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Март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«Я знаю, что все женщины прекрасны…»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Конкурс стихов о женщинах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restart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school-collection.edu.ru/collection/</w:t>
            </w:r>
          </w:p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edsoo.ru/Metodicheskie_videouroki.htm</w:t>
            </w:r>
          </w:p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Гимн России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Работа с газетными и интернет-публикациями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Путешествие по Крыму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Виртуальная экскурсия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Искусство и псевдоискусство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Творческая лаборатория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4992" w:type="dxa"/>
            <w:gridSpan w:val="6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Апрель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Новость слышала планета: «Русский парень полетел»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 с биографией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restart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school-collection.edu.ru/collection/</w:t>
            </w:r>
          </w:p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edsoo.ru/Metodicheskie_videouroki.htm</w:t>
            </w:r>
          </w:p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Надо ли вспоминать прошлое?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Проблемная дискуссия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Фестиваль идей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Праздник Первомай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Встреча с людьми разных профессий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4992" w:type="dxa"/>
            <w:gridSpan w:val="6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Май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Литературная гостиная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restart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school-collection.edu.ru/collection/</w:t>
            </w:r>
          </w:p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edsoo.ru/Metodicheskie_videouroki.htm</w:t>
            </w:r>
          </w:p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День детских общественных организаций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 с видеоматериалами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5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3969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Перед нами все двери открыты</w:t>
            </w:r>
          </w:p>
        </w:tc>
        <w:tc>
          <w:tcPr>
            <w:tcW w:w="326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Творческий флешмоб</w:t>
            </w:r>
          </w:p>
        </w:tc>
        <w:tc>
          <w:tcPr>
            <w:tcW w:w="1417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</w:tcPr>
          <w:p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</w:t>
            </w:r>
          </w:p>
        </w:tc>
      </w:tr>
    </w:tbl>
    <w:p>
      <w:pPr>
        <w:spacing w:line="600" w:lineRule="atLeast"/>
        <w:jc w:val="center"/>
        <w:rPr>
          <w:rFonts w:cs="Calibri"/>
          <w:b/>
          <w:bCs/>
          <w:color w:val="252525"/>
          <w:spacing w:val="-2"/>
          <w:sz w:val="28"/>
          <w:szCs w:val="28"/>
        </w:rPr>
      </w:pPr>
      <w:r>
        <w:rPr>
          <w:rFonts w:cs="Calibri"/>
          <w:b/>
          <w:bCs/>
          <w:color w:val="252525"/>
          <w:spacing w:val="-2"/>
          <w:sz w:val="28"/>
          <w:szCs w:val="28"/>
        </w:rPr>
        <w:t>8–9 классы</w:t>
      </w:r>
    </w:p>
    <w:tbl>
      <w:tblPr>
        <w:tblStyle w:val="4"/>
        <w:tblW w:w="1495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2"/>
        <w:gridCol w:w="3969"/>
        <w:gridCol w:w="3261"/>
        <w:gridCol w:w="1417"/>
        <w:gridCol w:w="3969"/>
        <w:gridCol w:w="170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b/>
                <w:color w:val="0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b/>
                <w:color w:val="0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b/>
                <w:color w:val="0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/>
                <w:sz w:val="28"/>
                <w:szCs w:val="28"/>
              </w:rPr>
              <w:t>Форма проведения занятия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b/>
                <w:sz w:val="28"/>
                <w:szCs w:val="28"/>
                <w:lang w:val="ru-RU"/>
              </w:rPr>
            </w:pPr>
            <w:r>
              <w:rPr>
                <w:rFonts w:cs="Calibri"/>
                <w:b/>
                <w:bCs/>
                <w:color w:val="000000"/>
                <w:sz w:val="28"/>
                <w:szCs w:val="28"/>
                <w:lang w:val="ru-RU"/>
              </w:rPr>
              <w:t>Часы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/>
                <w:sz w:val="28"/>
                <w:szCs w:val="28"/>
              </w:rPr>
              <w:t>ЦОР/ЭОР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b/>
                <w:bCs/>
                <w:color w:val="000000"/>
                <w:sz w:val="28"/>
                <w:szCs w:val="28"/>
                <w:lang w:val="ru-RU"/>
              </w:rPr>
              <w:t>Дата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9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bCs/>
                <w:color w:val="000000"/>
                <w:sz w:val="28"/>
                <w:szCs w:val="28"/>
              </w:rPr>
            </w:pPr>
            <w:r>
              <w:rPr>
                <w:rFonts w:cs="Calibri"/>
                <w:bCs/>
                <w:color w:val="000000"/>
                <w:sz w:val="28"/>
                <w:szCs w:val="28"/>
              </w:rPr>
              <w:t>Сентябрь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День знаний. Зачем учиться?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Интеллектуальный марафон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school-collection.edu.ru/collection/</w:t>
            </w:r>
          </w:p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edsoo.ru/Metodicheskie_videouroki.htm</w:t>
            </w:r>
          </w:p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5.09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Родина, души моей родинка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75" w:right="75"/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12.09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Земля – это колыбель разума, но нельзя вечно жить в колыбели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Интерактивная звездная карта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75" w:right="75"/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19.09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Что мы музыкой зовем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Музыкальный конкурс талантов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75" w:right="75"/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26.09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9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bCs/>
                <w:color w:val="000000"/>
                <w:sz w:val="28"/>
                <w:szCs w:val="28"/>
              </w:rPr>
            </w:pPr>
            <w:r>
              <w:rPr>
                <w:rFonts w:cs="Calibri"/>
                <w:bCs/>
                <w:color w:val="000000"/>
                <w:sz w:val="28"/>
                <w:szCs w:val="28"/>
              </w:rPr>
              <w:t>Октябрь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Социальная реклама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school-collection.edu.ru/collection/</w:t>
            </w:r>
          </w:p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edsoo.ru/Metodicheskie_videouroki.htm</w:t>
            </w:r>
          </w:p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03.10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Ежедневный подвиг учителя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Мини-сочинение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75" w:right="75"/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10.10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Образ отца в отечественной литературе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Литературная гостиная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75" w:right="75"/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17.10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Счастлив тот, кто счастлив у себя дома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Групповая дискуссия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75" w:right="75"/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24.10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9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bCs/>
                <w:color w:val="000000"/>
                <w:sz w:val="28"/>
                <w:szCs w:val="28"/>
              </w:rPr>
            </w:pPr>
            <w:r>
              <w:rPr>
                <w:rFonts w:cs="Calibri"/>
                <w:bCs/>
                <w:color w:val="000000"/>
                <w:sz w:val="28"/>
                <w:szCs w:val="28"/>
              </w:rPr>
              <w:t>Ноябрь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Мы – одна страна!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school-collection.edu.ru/collection/</w:t>
            </w:r>
          </w:p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edsoo.ru/Metodicheskie_videouroki.htm</w:t>
            </w:r>
          </w:p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08.11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75" w:right="75"/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14.11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О, руки наших матерей… Чтоб жила на свете мама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Конкурс стихов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75" w:right="75"/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21.11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Двуглавый орел: история легендарного герба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Обсуждение видеоматериалов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75" w:right="75"/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28.11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9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bCs/>
                <w:color w:val="000000"/>
                <w:sz w:val="28"/>
                <w:szCs w:val="28"/>
              </w:rPr>
            </w:pPr>
            <w:r>
              <w:rPr>
                <w:rFonts w:cs="Calibri"/>
                <w:bCs/>
                <w:color w:val="000000"/>
                <w:sz w:val="28"/>
                <w:szCs w:val="28"/>
              </w:rPr>
              <w:t>Декабрь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Жить – значит действовать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Проблемная дискуссия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school-collection.edu.ru/collection/</w:t>
            </w:r>
          </w:p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edsoo.ru/Metodicheskie_videouroki.htm</w:t>
            </w:r>
          </w:p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05.12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Герои мирной жизни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Встреча с Героями нашего времени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75" w:right="75"/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12.12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Конституция – основа правопорядка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Деловая игра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75" w:right="75"/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19.12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Полет мечты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Групповое обсуждение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75" w:right="75"/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26.12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9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bCs/>
                <w:color w:val="000000"/>
                <w:sz w:val="28"/>
                <w:szCs w:val="28"/>
              </w:rPr>
            </w:pPr>
            <w:r>
              <w:rPr>
                <w:rFonts w:cs="Calibri"/>
                <w:bCs/>
                <w:color w:val="000000"/>
                <w:sz w:val="28"/>
                <w:szCs w:val="28"/>
              </w:rPr>
              <w:t>Январь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Музыкальная гостиная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school-collection.edu.ru/collection/</w:t>
            </w:r>
          </w:p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edsoo.ru/Metodicheskie_videouroki.htm</w:t>
            </w:r>
          </w:p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16.01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«Никто не забыт и ничто не забыто»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Работа с историческими документами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75" w:right="75"/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23.01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С чего же начинается театр? Юбилею К.С. Станиславского посвящается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Анализ биографии театрального деятеля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75" w:right="75"/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30.01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9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bCs/>
                <w:color w:val="000000"/>
                <w:sz w:val="28"/>
                <w:szCs w:val="28"/>
              </w:rPr>
            </w:pPr>
            <w:r>
              <w:rPr>
                <w:rFonts w:cs="Calibri"/>
                <w:bCs/>
                <w:color w:val="000000"/>
                <w:sz w:val="28"/>
                <w:szCs w:val="28"/>
              </w:rPr>
              <w:t>Февраль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Интеллектуальный марафон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school-collection.edu.ru/collection/</w:t>
            </w:r>
          </w:p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edsoo.ru/Metodicheskie_videouroki.htm</w:t>
            </w:r>
          </w:p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13.02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Россия в мире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75" w:right="75"/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20.02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Идут российские войска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Работа с видеоматериалами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75" w:right="75"/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27.02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9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bCs/>
                <w:color w:val="000000"/>
                <w:sz w:val="28"/>
                <w:szCs w:val="28"/>
              </w:rPr>
            </w:pPr>
            <w:r>
              <w:rPr>
                <w:rFonts w:cs="Calibri"/>
                <w:bCs/>
                <w:color w:val="000000"/>
                <w:sz w:val="28"/>
                <w:szCs w:val="28"/>
              </w:rPr>
              <w:t>Март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«Я знаю, что все женщины прекрасны…»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Конкурс стихов о женщинах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school-collection.edu.ru/collection/</w:t>
            </w:r>
          </w:p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edsoo.ru/Metodicheskie_videouroki.htm</w:t>
            </w:r>
          </w:p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06.03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Гимн России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Работа с газетными публикациями, интернет-публикациями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75" w:right="75"/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13.03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Крым на карте России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Работа с интерактивной картой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75" w:right="75"/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20.03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Искусство и псевдоискусство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Творческая лаборатория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75" w:right="75"/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27.03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9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bCs/>
                <w:color w:val="000000"/>
                <w:sz w:val="28"/>
                <w:szCs w:val="28"/>
              </w:rPr>
            </w:pPr>
            <w:r>
              <w:rPr>
                <w:rFonts w:cs="Calibri"/>
                <w:bCs/>
                <w:color w:val="000000"/>
                <w:sz w:val="28"/>
                <w:szCs w:val="28"/>
              </w:rPr>
              <w:t>Апрель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Он сказал: «Поехали»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Работа с видеоматериалами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school-collection.edu.ru/collection/</w:t>
            </w:r>
          </w:p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edsoo.ru/Metodicheskie_videouroki.htm</w:t>
            </w:r>
          </w:p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03.04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Без срока давности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Работа с историческими документами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75" w:right="75"/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10.04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29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Фестиваль идей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75" w:right="75"/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17.04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История Дня труда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Встреча с людьми разных профессий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75" w:right="75"/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bookmarkStart w:id="0" w:name="_GoBack"/>
            <w:bookmarkEnd w:id="0"/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24.04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9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bCs/>
                <w:color w:val="000000"/>
                <w:sz w:val="28"/>
                <w:szCs w:val="28"/>
              </w:rPr>
            </w:pPr>
            <w:r>
              <w:rPr>
                <w:rFonts w:cs="Calibri"/>
                <w:bCs/>
                <w:color w:val="000000"/>
                <w:sz w:val="28"/>
                <w:szCs w:val="28"/>
              </w:rPr>
              <w:t>Май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Русские писатели и поэты о войне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Литературная гостиная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school-collection.edu.ru/collection/</w:t>
            </w:r>
          </w:p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edsoo.ru/Metodicheskie_videouroki.htm</w:t>
            </w:r>
          </w:p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15.05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День детских общественных организаций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Социальная реклама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75" w:right="75"/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22.05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9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Перед нами все двери открыты</w:t>
            </w:r>
          </w:p>
        </w:tc>
        <w:tc>
          <w:tcPr>
            <w:tcW w:w="32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Творческий флешмоб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ind w:left="75" w:right="75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75" w:right="75"/>
              <w:jc w:val="center"/>
              <w:rPr>
                <w:rFonts w:cs="Calibri"/>
                <w:color w:val="000000"/>
                <w:sz w:val="28"/>
                <w:szCs w:val="28"/>
                <w:lang w:val="ru-RU"/>
              </w:rPr>
            </w:pPr>
            <w:r>
              <w:rPr>
                <w:rFonts w:cs="Calibri"/>
                <w:color w:val="000000"/>
                <w:sz w:val="28"/>
                <w:szCs w:val="28"/>
                <w:lang w:val="ru-RU"/>
              </w:rPr>
              <w:t>29.05</w:t>
            </w:r>
          </w:p>
        </w:tc>
      </w:tr>
    </w:tbl>
    <w:p>
      <w:pPr>
        <w:rPr>
          <w:rFonts w:cs="Calibri"/>
          <w:sz w:val="20"/>
          <w:szCs w:val="20"/>
        </w:rPr>
      </w:pPr>
    </w:p>
    <w:p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p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sectPr>
      <w:footerReference r:id="rId4" w:type="default"/>
      <w:pgSz w:w="16839" w:h="11907" w:orient="landscape"/>
      <w:pgMar w:top="1701" w:right="1134" w:bottom="851" w:left="1134" w:header="284" w:footer="284" w:gutter="0"/>
      <w:cols w:space="720" w:num="1"/>
      <w:titlePg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</w:p>
  <w:p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BD01D6"/>
    <w:multiLevelType w:val="multilevel"/>
    <w:tmpl w:val="0BBD01D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A253D0F"/>
    <w:multiLevelType w:val="multilevel"/>
    <w:tmpl w:val="1A253D0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1B460952"/>
    <w:multiLevelType w:val="multilevel"/>
    <w:tmpl w:val="1B46095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3330069B"/>
    <w:multiLevelType w:val="multilevel"/>
    <w:tmpl w:val="3330069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335F1258"/>
    <w:multiLevelType w:val="multilevel"/>
    <w:tmpl w:val="335F125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387B0746"/>
    <w:multiLevelType w:val="multilevel"/>
    <w:tmpl w:val="387B074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3AA9150B"/>
    <w:multiLevelType w:val="multilevel"/>
    <w:tmpl w:val="3AA9150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4BC22664"/>
    <w:multiLevelType w:val="multilevel"/>
    <w:tmpl w:val="4BC2266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59B5339E"/>
    <w:multiLevelType w:val="multilevel"/>
    <w:tmpl w:val="59B5339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9">
    <w:nsid w:val="5B231B74"/>
    <w:multiLevelType w:val="multilevel"/>
    <w:tmpl w:val="5B231B7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0">
    <w:nsid w:val="5DCF25C4"/>
    <w:multiLevelType w:val="multilevel"/>
    <w:tmpl w:val="5DCF25C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5F092EAD"/>
    <w:multiLevelType w:val="multilevel"/>
    <w:tmpl w:val="5F092EA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6138722A"/>
    <w:multiLevelType w:val="multilevel"/>
    <w:tmpl w:val="6138722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67CD6292"/>
    <w:multiLevelType w:val="multilevel"/>
    <w:tmpl w:val="67CD629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4">
    <w:nsid w:val="6BE878D0"/>
    <w:multiLevelType w:val="multilevel"/>
    <w:tmpl w:val="6BE878D0"/>
    <w:lvl w:ilvl="0" w:tentative="0">
      <w:start w:val="1"/>
      <w:numFmt w:val="bullet"/>
      <w:lvlText w:val=""/>
      <w:lvlJc w:val="left"/>
      <w:pPr>
        <w:tabs>
          <w:tab w:val="left" w:pos="1353"/>
        </w:tabs>
        <w:ind w:left="1353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2073"/>
        </w:tabs>
        <w:ind w:left="2073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793"/>
        </w:tabs>
        <w:ind w:left="2793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3513"/>
        </w:tabs>
        <w:ind w:left="3513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4233"/>
        </w:tabs>
        <w:ind w:left="4233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953"/>
        </w:tabs>
        <w:ind w:left="4953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673"/>
        </w:tabs>
        <w:ind w:left="5673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6393"/>
        </w:tabs>
        <w:ind w:left="6393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7113"/>
        </w:tabs>
        <w:ind w:left="7113" w:hanging="360"/>
      </w:pPr>
      <w:rPr>
        <w:rFonts w:hint="default" w:ascii="Wingdings" w:hAnsi="Wingdings"/>
        <w:sz w:val="20"/>
      </w:rPr>
    </w:lvl>
  </w:abstractNum>
  <w:abstractNum w:abstractNumId="15">
    <w:nsid w:val="6DA779CD"/>
    <w:multiLevelType w:val="multilevel"/>
    <w:tmpl w:val="6DA779C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6">
    <w:nsid w:val="73572A39"/>
    <w:multiLevelType w:val="multilevel"/>
    <w:tmpl w:val="73572A3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75C54D2E"/>
    <w:multiLevelType w:val="multilevel"/>
    <w:tmpl w:val="75C54D2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9"/>
  </w:num>
  <w:num w:numId="2">
    <w:abstractNumId w:val="14"/>
  </w:num>
  <w:num w:numId="3">
    <w:abstractNumId w:val="15"/>
  </w:num>
  <w:num w:numId="4">
    <w:abstractNumId w:val="0"/>
  </w:num>
  <w:num w:numId="5">
    <w:abstractNumId w:val="1"/>
  </w:num>
  <w:num w:numId="6">
    <w:abstractNumId w:val="16"/>
  </w:num>
  <w:num w:numId="7">
    <w:abstractNumId w:val="13"/>
  </w:num>
  <w:num w:numId="8">
    <w:abstractNumId w:val="12"/>
  </w:num>
  <w:num w:numId="9">
    <w:abstractNumId w:val="11"/>
  </w:num>
  <w:num w:numId="10">
    <w:abstractNumId w:val="8"/>
  </w:num>
  <w:num w:numId="11">
    <w:abstractNumId w:val="6"/>
  </w:num>
  <w:num w:numId="12">
    <w:abstractNumId w:val="4"/>
  </w:num>
  <w:num w:numId="13">
    <w:abstractNumId w:val="17"/>
  </w:num>
  <w:num w:numId="14">
    <w:abstractNumId w:val="5"/>
  </w:num>
  <w:num w:numId="15">
    <w:abstractNumId w:val="2"/>
  </w:num>
  <w:num w:numId="16">
    <w:abstractNumId w:val="3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NotTrackMoves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1A30"/>
    <w:rsid w:val="000C68EC"/>
    <w:rsid w:val="0015162D"/>
    <w:rsid w:val="00164527"/>
    <w:rsid w:val="00297E0A"/>
    <w:rsid w:val="002C63AF"/>
    <w:rsid w:val="002D33B1"/>
    <w:rsid w:val="002D3591"/>
    <w:rsid w:val="003514A0"/>
    <w:rsid w:val="00433215"/>
    <w:rsid w:val="004F7E17"/>
    <w:rsid w:val="005637FB"/>
    <w:rsid w:val="005A05CE"/>
    <w:rsid w:val="00653AF6"/>
    <w:rsid w:val="00670BD1"/>
    <w:rsid w:val="00671425"/>
    <w:rsid w:val="006C6B8F"/>
    <w:rsid w:val="006F338E"/>
    <w:rsid w:val="00706F15"/>
    <w:rsid w:val="0072492F"/>
    <w:rsid w:val="007A034E"/>
    <w:rsid w:val="00835994"/>
    <w:rsid w:val="00867C3A"/>
    <w:rsid w:val="008B5714"/>
    <w:rsid w:val="008C41D7"/>
    <w:rsid w:val="008D01DC"/>
    <w:rsid w:val="00916ECC"/>
    <w:rsid w:val="00927737"/>
    <w:rsid w:val="00977811"/>
    <w:rsid w:val="00B37594"/>
    <w:rsid w:val="00B73A5A"/>
    <w:rsid w:val="00BA7B46"/>
    <w:rsid w:val="00C03A69"/>
    <w:rsid w:val="00CD0F4C"/>
    <w:rsid w:val="00CF18E5"/>
    <w:rsid w:val="00D858DB"/>
    <w:rsid w:val="00DB1685"/>
    <w:rsid w:val="00E10D54"/>
    <w:rsid w:val="00E438A1"/>
    <w:rsid w:val="00F01E19"/>
    <w:rsid w:val="00FB4DBD"/>
    <w:rsid w:val="00FF4355"/>
    <w:rsid w:val="1229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8"/>
    <w:qFormat/>
    <w:uiPriority w:val="99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link w:val="9"/>
    <w:semiHidden/>
    <w:uiPriority w:val="99"/>
    <w:pPr>
      <w:tabs>
        <w:tab w:val="center" w:pos="4677"/>
        <w:tab w:val="right" w:pos="9355"/>
      </w:tabs>
      <w:spacing w:before="0" w:after="0"/>
    </w:pPr>
  </w:style>
  <w:style w:type="paragraph" w:styleId="6">
    <w:name w:val="footer"/>
    <w:basedOn w:val="1"/>
    <w:link w:val="10"/>
    <w:uiPriority w:val="99"/>
    <w:pPr>
      <w:tabs>
        <w:tab w:val="center" w:pos="4677"/>
        <w:tab w:val="right" w:pos="9355"/>
      </w:tabs>
      <w:spacing w:before="0" w:after="0"/>
    </w:pPr>
  </w:style>
  <w:style w:type="table" w:styleId="7">
    <w:name w:val="Table Grid"/>
    <w:basedOn w:val="4"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Заголовок 1 Знак"/>
    <w:link w:val="2"/>
    <w:locked/>
    <w:uiPriority w:val="9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9">
    <w:name w:val="Верхний колонтитул Знак"/>
    <w:link w:val="5"/>
    <w:semiHidden/>
    <w:locked/>
    <w:uiPriority w:val="99"/>
    <w:rPr>
      <w:rFonts w:cs="Times New Roman"/>
    </w:rPr>
  </w:style>
  <w:style w:type="character" w:customStyle="1" w:styleId="10">
    <w:name w:val="Нижний колонтитул Знак"/>
    <w:link w:val="6"/>
    <w:locked/>
    <w:uiPriority w:val="99"/>
    <w:rPr>
      <w:rFonts w:cs="Times New Roman"/>
    </w:rPr>
  </w:style>
  <w:style w:type="paragraph" w:styleId="11">
    <w:name w:val="No Spacing"/>
    <w:qFormat/>
    <w:uiPriority w:val="1"/>
    <w:rPr>
      <w:rFonts w:ascii="Calibri" w:hAnsi="Calibri" w:eastAsia="Times New Roman" w:cs="Times New Roma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3103</Words>
  <Characters>17692</Characters>
  <Lines>147</Lines>
  <Paragraphs>41</Paragraphs>
  <TotalTime>42</TotalTime>
  <ScaleCrop>false</ScaleCrop>
  <LinksUpToDate>false</LinksUpToDate>
  <CharactersWithSpaces>20754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2022-07-12T17:17:00Z</dcterms:created>
  <dc:creator>admin</dc:creator>
  <dc:description>Подготовлено экспертами Актион-МЦФЭР</dc:description>
  <cp:lastModifiedBy>admin</cp:lastModifiedBy>
  <dcterms:modified xsi:type="dcterms:W3CDTF">2022-08-18T18:26:47Z</dcterms:modified>
  <dc:title>Рабочая программа курса внеурочной деятельности «Разговоры о важном» 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11A88C143AA3433B899358C9ED298172</vt:lpwstr>
  </property>
</Properties>
</file>